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3790950</wp:posOffset>
                </wp:positionH>
                <wp:positionV relativeFrom="paragraph">
                  <wp:posOffset>133350</wp:posOffset>
                </wp:positionV>
                <wp:extent cx="1100455" cy="1049655"/>
                <wp:effectExtent l="0" t="0" r="0" b="0"/>
                <wp:wrapNone/>
                <wp:docPr id="1" name="Cadr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0520" cy="1049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298.5pt;margin-top:10.5pt;width:86.6pt;height:82.6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4758690</wp:posOffset>
            </wp:positionH>
            <wp:positionV relativeFrom="paragraph">
              <wp:posOffset>175895</wp:posOffset>
            </wp:positionV>
            <wp:extent cx="1491615" cy="1255395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1255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sz w:val="24"/>
          <w:szCs w:val="24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-633095</wp:posOffset>
            </wp:positionH>
            <wp:positionV relativeFrom="paragraph">
              <wp:posOffset>-90805</wp:posOffset>
            </wp:positionV>
            <wp:extent cx="1296670" cy="1296670"/>
            <wp:effectExtent l="0" t="0" r="0" b="0"/>
            <wp:wrapSquare wrapText="largest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29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Mâcon Vélo en Ville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Convocation à l’assemblée générale ordinaire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Vendredi 24.04.2026 à 18h (accueil 17h30),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Espace Jean Bouvet, 2 rue Jean Bouvet, 71000 Mâcon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Ordre du Jour :</w:t>
      </w:r>
    </w:p>
    <w:p>
      <w:pPr>
        <w:pStyle w:val="ListParagraph"/>
        <w:numPr>
          <w:ilvl w:val="0"/>
          <w:numId w:val="4"/>
        </w:numPr>
        <w:rPr>
          <w:b/>
        </w:rPr>
      </w:pPr>
      <w:r>
        <w:rPr/>
        <w:t>Surprise des 20 ans</w:t>
      </w:r>
    </w:p>
    <w:p>
      <w:pPr>
        <w:pStyle w:val="ListParagraph"/>
        <w:numPr>
          <w:ilvl w:val="0"/>
          <w:numId w:val="4"/>
        </w:numPr>
        <w:rPr>
          <w:b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1619885</wp:posOffset>
                </wp:positionH>
                <wp:positionV relativeFrom="paragraph">
                  <wp:posOffset>125730</wp:posOffset>
                </wp:positionV>
                <wp:extent cx="2160270" cy="2160270"/>
                <wp:effectExtent l="0" t="0" r="0" b="0"/>
                <wp:wrapNone/>
                <wp:docPr id="4" name="Cadre de text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360" cy="2160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127.55pt;margin-top:9.9pt;width:170.05pt;height:170.0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/>
        <w:t>Procès-verbal de l’AG 2024</w:t>
      </w:r>
    </w:p>
    <w:p>
      <w:pPr>
        <w:pStyle w:val="ListParagraph"/>
        <w:numPr>
          <w:ilvl w:val="0"/>
          <w:numId w:val="4"/>
        </w:numPr>
        <w:rPr>
          <w:b/>
        </w:rPr>
      </w:pPr>
      <w:r>
        <w:rPr/>
        <w:t>Rapport moral et d’activité 2025</w:t>
      </w:r>
    </w:p>
    <w:p>
      <w:pPr>
        <w:pStyle w:val="ListParagraph"/>
        <w:numPr>
          <w:ilvl w:val="0"/>
          <w:numId w:val="2"/>
        </w:numPr>
        <w:rPr/>
      </w:pPr>
      <w:r>
        <w:rPr/>
        <w:t>Rapport financier 2025 et budget prévisionnel 2026</w:t>
      </w:r>
    </w:p>
    <w:p>
      <w:pPr>
        <w:pStyle w:val="ListParagraph"/>
        <w:numPr>
          <w:ilvl w:val="0"/>
          <w:numId w:val="2"/>
        </w:numPr>
        <w:rPr/>
      </w:pPr>
      <w:r>
        <w:rPr/>
        <w:t>Renouvellement des membres du Conseil d’Administration, élu·es pour 2 ans (cf acte de candidature en lien dans le mail)</w:t>
      </w:r>
    </w:p>
    <w:p>
      <w:pPr>
        <w:pStyle w:val="ListParagraph"/>
        <w:numPr>
          <w:ilvl w:val="0"/>
          <w:numId w:val="3"/>
        </w:numPr>
        <w:rPr/>
      </w:pPr>
      <w:r>
        <w:rPr/>
        <w:t>Verre de l’amitié et gâteau d’anniversaire des 20 ans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Texte des résolutions :</w:t>
      </w:r>
    </w:p>
    <w:p>
      <w:pPr>
        <w:pStyle w:val="Normal"/>
        <w:spacing w:before="0" w:after="0"/>
        <w:rPr>
          <w:rFonts w:eastAsia="Times New Roman" w:cs="Helvetica"/>
          <w:color w:val="auto"/>
          <w:lang w:eastAsia="fr-FR"/>
        </w:rPr>
      </w:pPr>
      <w:r>
        <w:rPr>
          <w:b/>
        </w:rPr>
        <w:t>Résolution n°1 </w:t>
      </w:r>
      <w:r>
        <w:rPr/>
        <w:t>: l’assemblée générale approuve le procès-verbal de l’assemblée générale extraordinaire et ordinaire 2025</w:t>
      </w:r>
      <w:r>
        <w:rPr>
          <w:rFonts w:eastAsia="Times New Roman" w:cs="Helvetica"/>
          <w:color w:val="auto"/>
          <w:lang w:eastAsia="fr-FR"/>
        </w:rPr>
        <w:t>.</w:t>
      </w:r>
    </w:p>
    <w:p>
      <w:pPr>
        <w:pStyle w:val="Normal"/>
        <w:spacing w:before="0" w:after="0"/>
        <w:rPr/>
      </w:pPr>
      <w:r>
        <w:rPr>
          <w:b/>
        </w:rPr>
        <w:t xml:space="preserve">Résolutions n° 2 et 3 : </w:t>
      </w:r>
      <w:r>
        <w:rPr/>
        <w:t>L’assemblée générale approuve le rapport financier 2025 et donne quitus au conseil d’administration pour les comptes du 1</w:t>
      </w:r>
      <w:r>
        <w:rPr>
          <w:vertAlign w:val="superscript"/>
        </w:rPr>
        <w:t>er</w:t>
      </w:r>
      <w:r>
        <w:rPr/>
        <w:t xml:space="preserve"> janvier 2025 au 31 décembre 2025.</w:t>
      </w:r>
    </w:p>
    <w:p>
      <w:pPr>
        <w:pStyle w:val="Normal"/>
        <w:spacing w:before="0" w:after="0"/>
        <w:rPr/>
      </w:pPr>
      <w:r>
        <w:rPr>
          <w:b/>
        </w:rPr>
        <w:t xml:space="preserve">Résolution n° 4 : </w:t>
      </w:r>
      <w:r>
        <w:rPr/>
        <w:t>L’assemblée générale approuve le rapport d’activité 2025.</w:t>
      </w:r>
    </w:p>
    <w:p>
      <w:pPr>
        <w:pStyle w:val="Normal"/>
        <w:spacing w:before="0" w:after="0"/>
        <w:rPr/>
      </w:pPr>
      <w:r>
        <w:rPr>
          <w:b/>
        </w:rPr>
        <w:t>Résolution n° 5 :</w:t>
      </w:r>
      <w:r>
        <w:rPr/>
        <w:t xml:space="preserve"> L’assemblée générale approuve le budget prévisionnel pour 2026.</w:t>
      </w:r>
    </w:p>
    <w:p>
      <w:pPr>
        <w:pStyle w:val="Normal"/>
        <w:spacing w:before="0" w:after="0"/>
        <w:rPr>
          <w:rFonts w:ascii="Calibri" w:hAnsi="Calibri" w:eastAsia="Calibri"/>
        </w:rPr>
      </w:pPr>
      <w:r>
        <w:rPr>
          <w:rFonts w:eastAsia="Calibri"/>
          <w:b/>
        </w:rPr>
        <w:t xml:space="preserve">Résolution n° 6 : </w:t>
      </w:r>
      <w:r>
        <w:rPr>
          <w:rFonts w:eastAsia="Calibri"/>
        </w:rPr>
        <w:t>Renouvellement des membres du Conseil d’Administration.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center"/>
        <w:rPr>
          <w:i/>
          <w:sz w:val="28"/>
        </w:rPr>
      </w:pPr>
      <w:r>
        <w:rPr>
          <w:b/>
          <w:i/>
          <w:sz w:val="32"/>
        </w:rPr>
        <w:t>Nous comptons sur votre présence</w:t>
      </w:r>
      <w:r>
        <w:rPr>
          <w:i/>
          <w:sz w:val="32"/>
        </w:rPr>
        <w:t> </w:t>
      </w:r>
      <w:r>
        <w:rPr>
          <w:i/>
          <w:sz w:val="28"/>
        </w:rPr>
        <w:t>!</w:t>
      </w:r>
    </w:p>
    <w:p>
      <w:pPr>
        <w:pStyle w:val="Normal"/>
        <w:spacing w:before="0" w:after="0"/>
        <w:rPr>
          <w:i/>
        </w:rPr>
      </w:pPr>
      <w:r>
        <w:rPr>
          <w:i/>
        </w:rPr>
        <w:t>Si toutefois vous ne pouvez pas assister à l’assemblée, merci de nous adresser le pouvoir ci-dessous. Vous pouvez éventuellement laisser le nom du mandataire en blanc afin que nous puissions mieux répartir les pouvoirs (pas plus de deux pouvoirs par membre à jour de sa cotisation). Merci d’avance !</w:t>
      </w:r>
    </w:p>
    <w:p>
      <w:pPr>
        <w:pStyle w:val="Normal"/>
        <w:tabs>
          <w:tab w:val="clear" w:pos="708"/>
          <w:tab w:val="left" w:pos="3828" w:leader="none"/>
          <w:tab w:val="left" w:pos="5670" w:leader="none"/>
        </w:tabs>
        <w:spacing w:lineRule="auto" w:line="240" w:before="0" w:after="0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i/>
        </w:rPr>
      </w:pPr>
      <w:r>
        <w:rPr>
          <w:i/>
        </w:rPr>
        <w:t>--------------------------------------------------------------------------------------------------------------------------------------</w:t>
        <w:tab/>
      </w:r>
      <w:r>
        <w:rPr>
          <w:b/>
          <w:sz w:val="24"/>
        </w:rPr>
        <w:t>POUVOIR pour l’AG ordinaire</w:t>
      </w:r>
      <w:r>
        <w:rPr>
          <w:b/>
          <w:i/>
          <w:sz w:val="24"/>
        </w:rPr>
        <w:t xml:space="preserve"> </w:t>
      </w:r>
      <w:r>
        <w:rPr>
          <w:b/>
          <w:i w:val="false"/>
          <w:iCs w:val="false"/>
          <w:sz w:val="24"/>
        </w:rPr>
        <w:t>du 24 avril 2026</w:t>
      </w:r>
    </w:p>
    <w:p>
      <w:pPr>
        <w:pStyle w:val="Normal"/>
        <w:spacing w:before="0" w:after="0"/>
        <w:jc w:val="both"/>
        <w:rPr/>
      </w:pPr>
      <w:r>
        <w:rPr/>
        <w:t>Je soussigné(e) (nom et prénom)……………………………………………………………..</w:t>
      </w:r>
    </w:p>
    <w:p>
      <w:pPr>
        <w:pStyle w:val="Normal"/>
        <w:spacing w:before="0" w:after="0"/>
        <w:jc w:val="both"/>
        <w:rPr/>
      </w:pPr>
      <w:r>
        <w:rPr/>
        <w:t>domicilié(e) à……………………………………………………………………………………………</w:t>
      </w:r>
    </w:p>
    <w:p>
      <w:pPr>
        <w:pStyle w:val="Normal"/>
        <w:spacing w:before="0" w:after="0"/>
        <w:rPr/>
      </w:pPr>
      <w:r>
        <w:rPr/>
        <w:t>donne pouvoir à (éventuellement laissé en blanc) …………………………………………………………………</w:t>
      </w:r>
    </w:p>
    <w:p>
      <w:pPr>
        <w:pStyle w:val="Normal"/>
        <w:jc w:val="both"/>
        <w:rPr/>
      </w:pPr>
      <w:r>
        <w:rPr/>
        <w:t>pour me représenter à l’assemblée générale ordinaire de l’association Mâcon Vélo en Ville, qui se tiendra le vendredi 24 avril 2026 à Mâcon, et prendre en mon nom toutes les décisions ordinaires dans le cadre des résolutions et votes dont j’ai pris connaissance.</w:t>
      </w:r>
    </w:p>
    <w:p>
      <w:pPr>
        <w:pStyle w:val="Normal"/>
        <w:tabs>
          <w:tab w:val="clear" w:pos="708"/>
          <w:tab w:val="left" w:pos="5670" w:leader="none"/>
        </w:tabs>
        <w:jc w:val="both"/>
        <w:rPr>
          <w:b/>
          <w:bCs/>
        </w:rPr>
      </w:pPr>
      <w:r>
        <w:rPr>
          <w:b/>
          <w:bCs/>
        </w:rPr>
        <w:t>A apporter le jour de l’AG ou à renvoyer par courrier ou mail avant le 22 avril 2026 à :</w:t>
      </w:r>
    </w:p>
    <w:p>
      <w:pPr>
        <w:pStyle w:val="Normal"/>
        <w:tabs>
          <w:tab w:val="clear" w:pos="708"/>
          <w:tab w:val="left" w:pos="3828" w:leader="none"/>
          <w:tab w:val="left" w:pos="5670" w:leader="none"/>
        </w:tabs>
        <w:spacing w:lineRule="auto" w:line="240" w:before="0" w:after="0"/>
        <w:jc w:val="both"/>
        <w:rPr>
          <w:i/>
        </w:rPr>
      </w:pPr>
      <w:r>
        <w:rPr>
          <w:i/>
        </w:rPr>
        <w:t>M2V - Mâcon Vélo en Ville</w:t>
      </w:r>
    </w:p>
    <w:p>
      <w:pPr>
        <w:pStyle w:val="Normal"/>
        <w:tabs>
          <w:tab w:val="clear" w:pos="708"/>
          <w:tab w:val="left" w:pos="3828" w:leader="none"/>
          <w:tab w:val="left" w:pos="5670" w:leader="none"/>
        </w:tabs>
        <w:spacing w:lineRule="auto" w:line="240" w:before="0" w:after="0"/>
        <w:jc w:val="both"/>
        <w:rPr>
          <w:i/>
          <w:lang w:val="en-US"/>
        </w:rPr>
      </w:pPr>
      <w:r>
        <w:rPr>
          <w:i/>
          <w:lang w:val="en-US"/>
        </w:rPr>
        <w:t>67/69 av. E. Herriot, 71000 Mâcon</w:t>
      </w:r>
    </w:p>
    <w:p>
      <w:pPr>
        <w:pStyle w:val="Normal"/>
        <w:tabs>
          <w:tab w:val="clear" w:pos="708"/>
          <w:tab w:val="left" w:pos="3828" w:leader="none"/>
          <w:tab w:val="left" w:pos="5670" w:leader="none"/>
        </w:tabs>
        <w:spacing w:lineRule="auto" w:line="240" w:before="0" w:after="0"/>
        <w:jc w:val="both"/>
        <w:rPr>
          <w:lang w:val="en-US"/>
        </w:rPr>
      </w:pPr>
      <w:r>
        <w:rPr>
          <w:i/>
          <w:lang w:val="en-US"/>
        </w:rPr>
        <w:t>contact@maconvelo.fr</w:t>
        <w:tab/>
        <w:tab/>
      </w:r>
    </w:p>
    <w:p>
      <w:pPr>
        <w:pStyle w:val="Normal"/>
        <w:tabs>
          <w:tab w:val="clear" w:pos="708"/>
          <w:tab w:val="left" w:pos="3828" w:leader="none"/>
          <w:tab w:val="left" w:pos="5670" w:leader="none"/>
        </w:tabs>
        <w:spacing w:lineRule="auto" w:line="240" w:before="0" w:after="0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tabs>
          <w:tab w:val="clear" w:pos="708"/>
          <w:tab w:val="left" w:pos="5670" w:leader="none"/>
        </w:tabs>
        <w:jc w:val="both"/>
        <w:rPr/>
      </w:pPr>
      <w:r>
        <w:rPr/>
        <w:t>Fait à……………………….. le…………….</w:t>
      </w:r>
      <w:r>
        <w:rPr>
          <w:i/>
          <w:lang w:val="en-US"/>
        </w:rPr>
        <w:t xml:space="preserve"> </w:t>
        <w:tab/>
      </w:r>
      <w:r>
        <w:rPr>
          <w:lang w:val="en-US"/>
        </w:rPr>
        <w:t>Signature</w:t>
      </w:r>
    </w:p>
    <w:p>
      <w:pPr>
        <w:pStyle w:val="Normal"/>
        <w:tabs>
          <w:tab w:val="clear" w:pos="708"/>
          <w:tab w:val="left" w:pos="3828" w:leader="none"/>
          <w:tab w:val="left" w:pos="5670" w:leader="none"/>
        </w:tabs>
        <w:spacing w:lineRule="auto" w:line="240" w:before="0" w:after="0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tabs>
          <w:tab w:val="clear" w:pos="708"/>
          <w:tab w:val="left" w:pos="3828" w:leader="none"/>
          <w:tab w:val="left" w:pos="5670" w:leader="none"/>
        </w:tabs>
        <w:spacing w:lineRule="auto" w:line="240" w:before="0" w:after="0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tabs>
          <w:tab w:val="clear" w:pos="708"/>
          <w:tab w:val="left" w:pos="3828" w:leader="none"/>
          <w:tab w:val="left" w:pos="5670" w:leader="none"/>
        </w:tabs>
        <w:spacing w:lineRule="auto" w:line="240" w:before="0" w:after="0"/>
        <w:jc w:val="both"/>
        <w:rPr>
          <w:lang w:val="en-US"/>
        </w:rPr>
      </w:pPr>
      <w:r>
        <w:rPr>
          <w:lang w:val="en-US"/>
        </w:rPr>
        <w:t>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jc w:val="both"/>
        <w:rPr>
          <w:i/>
          <w:lang w:val="en-US"/>
        </w:rPr>
      </w:pPr>
      <w:r>
        <w:rPr>
          <w:sz w:val="24"/>
          <w:szCs w:val="24"/>
          <w:lang w:val="en-US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1417" w:gutter="0" w:header="0" w:top="568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a4df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fr-FR" w:eastAsia="en-US" w:bidi="ar-SA"/>
    </w:rPr>
  </w:style>
  <w:style w:type="paragraph" w:styleId="Heading1">
    <w:name w:val="heading 1"/>
    <w:basedOn w:val="Title"/>
    <w:qFormat/>
    <w:pPr>
      <w:outlineLvl w:val="0"/>
    </w:pPr>
    <w:rPr/>
  </w:style>
  <w:style w:type="paragraph" w:styleId="Heading2">
    <w:name w:val="heading 2"/>
    <w:basedOn w:val="Title"/>
    <w:qFormat/>
    <w:pPr>
      <w:outlineLvl w:val="1"/>
    </w:pPr>
    <w:rPr/>
  </w:style>
  <w:style w:type="paragraph" w:styleId="Heading3">
    <w:name w:val="heading 3"/>
    <w:basedOn w:val="Title"/>
    <w:qFormat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d22637"/>
    <w:rPr>
      <w:rFonts w:ascii="Segoe UI" w:hAnsi="Segoe UI" w:cs="Segoe UI"/>
      <w:sz w:val="18"/>
      <w:szCs w:val="18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Title" w:customStyle="1">
    <w:name w:val="Title"/>
    <w:basedOn w:val="Normal"/>
    <w:next w:val="BodyText"/>
    <w:qFormat/>
    <w:pPr/>
    <w:rPr/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ListParagraph">
    <w:name w:val="List Paragraph"/>
    <w:basedOn w:val="Normal"/>
    <w:uiPriority w:val="34"/>
    <w:qFormat/>
    <w:rsid w:val="00fb39ad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2263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Blocdecitationuser" w:customStyle="1">
    <w:name w:val="Bloc de citation (user)"/>
    <w:basedOn w:val="Normal"/>
    <w:qFormat/>
    <w:pPr/>
    <w:rPr/>
  </w:style>
  <w:style w:type="paragraph" w:styleId="Subtitle">
    <w:name w:val="Subtitle"/>
    <w:basedOn w:val="Title"/>
    <w:qFormat/>
    <w:pPr/>
    <w:rPr/>
  </w:style>
  <w:style w:type="paragraph" w:styleId="Contenudecadreuser">
    <w:name w:val="Contenu de cadre (user)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Collabora_Office/25.04.7.3$Linux_X86_64 LibreOffice_project/4ad7ba32450f0eb1454046b82758d431ed76787a</Application>
  <AppVersion>15.0000</AppVersion>
  <Pages>1</Pages>
  <Words>324</Words>
  <Characters>2030</Characters>
  <CharactersWithSpaces>2323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2025-05-08T08:47:00Z</dcterms:created>
  <dc:creator>User</dc:creator>
  <dc:description/>
  <dc:language>fr-FR</dc:language>
  <cp:lastModifiedBy/>
  <cp:lastPrinted>2015-10-26T20:41:00Z</cp:lastPrinted>
  <dcterms:modified xsi:type="dcterms:W3CDTF">2026-03-29T22:20:21Z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